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B556" w14:textId="77777777" w:rsidR="00DF06B7" w:rsidRPr="00DF06B7" w:rsidRDefault="00DF06B7" w:rsidP="00DF06B7">
      <w:pPr>
        <w:shd w:val="clear" w:color="auto" w:fill="FFFFFF"/>
        <w:spacing w:after="300" w:line="240" w:lineRule="auto"/>
        <w:textAlignment w:val="baseline"/>
        <w:outlineLvl w:val="0"/>
        <w:rPr>
          <w:rFonts w:eastAsia="Times New Roman" w:cstheme="minorHAnsi"/>
          <w:b/>
          <w:bCs/>
          <w:color w:val="000000" w:themeColor="text1"/>
          <w:kern w:val="36"/>
          <w:sz w:val="28"/>
          <w:szCs w:val="28"/>
          <w:lang w:eastAsia="en-GB"/>
        </w:rPr>
      </w:pPr>
      <w:r w:rsidRPr="00DF06B7">
        <w:rPr>
          <w:rFonts w:eastAsia="Times New Roman" w:cstheme="minorHAnsi"/>
          <w:b/>
          <w:bCs/>
          <w:color w:val="000000" w:themeColor="text1"/>
          <w:kern w:val="36"/>
          <w:sz w:val="28"/>
          <w:szCs w:val="28"/>
          <w:lang w:eastAsia="en-GB"/>
        </w:rPr>
        <w:t>Privacy Policy</w:t>
      </w:r>
    </w:p>
    <w:p w14:paraId="123A9769"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HyLife Investments Ltd are committed to protecting and respecting your privacy. This policy explains how we treat your personal information so that you can be assured it will be handled in a secure and professional manner.</w:t>
      </w:r>
    </w:p>
    <w:p w14:paraId="6CCF5196" w14:textId="328CA2A5" w:rsid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The website is owned by HyLife Investments Ltd. In this privacy policy references to “we”, “us” and “our” refer to HyLife Investments Ltd. References to “our website” or “the website” are to </w:t>
      </w:r>
      <w:hyperlink r:id="rId5" w:history="1">
        <w:r w:rsidRPr="00DF06B7">
          <w:rPr>
            <w:rFonts w:eastAsia="Times New Roman" w:cstheme="minorHAnsi"/>
            <w:color w:val="000000" w:themeColor="text1"/>
            <w:sz w:val="24"/>
            <w:szCs w:val="24"/>
            <w:u w:val="single"/>
            <w:bdr w:val="none" w:sz="0" w:space="0" w:color="auto" w:frame="1"/>
            <w:lang w:eastAsia="en-GB"/>
          </w:rPr>
          <w:t>www.hyl</w:t>
        </w:r>
      </w:hyperlink>
      <w:r w:rsidRPr="00DF06B7">
        <w:rPr>
          <w:rFonts w:eastAsia="Times New Roman" w:cstheme="minorHAnsi"/>
          <w:color w:val="000000" w:themeColor="text1"/>
          <w:sz w:val="24"/>
          <w:szCs w:val="24"/>
          <w:lang w:eastAsia="en-GB"/>
        </w:rPr>
        <w:t>i</w:t>
      </w:r>
      <w:hyperlink r:id="rId6" w:history="1">
        <w:r w:rsidRPr="00DF06B7">
          <w:rPr>
            <w:rFonts w:eastAsia="Times New Roman" w:cstheme="minorHAnsi"/>
            <w:color w:val="000000" w:themeColor="text1"/>
            <w:sz w:val="24"/>
            <w:szCs w:val="24"/>
            <w:u w:val="single"/>
            <w:bdr w:val="none" w:sz="0" w:space="0" w:color="auto" w:frame="1"/>
            <w:lang w:eastAsia="en-GB"/>
          </w:rPr>
          <w:t>feinvest.com</w:t>
        </w:r>
      </w:hyperlink>
      <w:r w:rsidRPr="00DF06B7">
        <w:rPr>
          <w:rFonts w:eastAsia="Times New Roman" w:cstheme="minorHAnsi"/>
          <w:color w:val="000000" w:themeColor="text1"/>
          <w:sz w:val="24"/>
          <w:szCs w:val="24"/>
          <w:lang w:eastAsia="en-GB"/>
        </w:rPr>
        <w:t>.</w:t>
      </w:r>
    </w:p>
    <w:p w14:paraId="584851D5"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p>
    <w:p w14:paraId="6879DB67"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Under data protection law the data ‘Controller’ is HyLife Investments Ltd of 10 Lower Thames Street, Northern &amp; Shell Building, EC3R 6AF. Please read the following carefully to understand our practices regarding your personal data and how we will treat it.</w:t>
      </w:r>
    </w:p>
    <w:p w14:paraId="25E2FE9F"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 xml:space="preserve">Information we collect from </w:t>
      </w:r>
      <w:proofErr w:type="gramStart"/>
      <w:r w:rsidRPr="00DF06B7">
        <w:rPr>
          <w:rFonts w:eastAsia="Times New Roman" w:cstheme="minorHAnsi"/>
          <w:b/>
          <w:bCs/>
          <w:color w:val="000000" w:themeColor="text1"/>
          <w:sz w:val="24"/>
          <w:szCs w:val="24"/>
          <w:bdr w:val="none" w:sz="0" w:space="0" w:color="auto" w:frame="1"/>
          <w:lang w:eastAsia="en-GB"/>
        </w:rPr>
        <w:t>you</w:t>
      </w:r>
      <w:proofErr w:type="gramEnd"/>
    </w:p>
    <w:p w14:paraId="104EEB70" w14:textId="0C479A59"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When you choose to contact us through our website</w:t>
      </w:r>
      <w:r>
        <w:rPr>
          <w:rFonts w:eastAsia="Times New Roman" w:cstheme="minorHAnsi"/>
          <w:color w:val="000000" w:themeColor="text1"/>
          <w:sz w:val="24"/>
          <w:szCs w:val="24"/>
          <w:lang w:eastAsia="en-GB"/>
        </w:rPr>
        <w:t>,</w:t>
      </w:r>
      <w:r w:rsidRPr="00DF06B7">
        <w:rPr>
          <w:rFonts w:eastAsia="Times New Roman" w:cstheme="minorHAnsi"/>
          <w:color w:val="000000" w:themeColor="text1"/>
          <w:sz w:val="24"/>
          <w:szCs w:val="24"/>
          <w:lang w:eastAsia="en-GB"/>
        </w:rPr>
        <w:t xml:space="preserve"> we will collect personal information from you. The information we collect will depend on what information you choose to provide, but it could include your name, e-mail address</w:t>
      </w:r>
      <w:r>
        <w:rPr>
          <w:rFonts w:eastAsia="Times New Roman" w:cstheme="minorHAnsi"/>
          <w:color w:val="000000" w:themeColor="text1"/>
          <w:sz w:val="24"/>
          <w:szCs w:val="24"/>
          <w:lang w:eastAsia="en-GB"/>
        </w:rPr>
        <w:t>’</w:t>
      </w:r>
      <w:r w:rsidRPr="00DF06B7">
        <w:rPr>
          <w:rFonts w:eastAsia="Times New Roman" w:cstheme="minorHAnsi"/>
          <w:color w:val="000000" w:themeColor="text1"/>
          <w:sz w:val="24"/>
          <w:szCs w:val="24"/>
          <w:lang w:eastAsia="en-GB"/>
        </w:rPr>
        <w:t xml:space="preserve"> and contact number.</w:t>
      </w:r>
    </w:p>
    <w:p w14:paraId="3EAADAB7"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Any personal information we collect from this website will be used in accordance with the GDPR regulation and other applicable laws. The details we collect will be used to respond to any queries you submit using the online forms or by contacting us through other means. We may keep your information and use it to contact you from time to time with details of other products or services which we think may interest you. By providing us with your telephone number or email address you consent to being contacted by these methods. You can opt out of marketing communications, at any time, by clicking the unsubscribe details at the bottom of every email or by contacting us directly.  We will never sell your information to a third party for them to use for their own purposes, but we may disclose personal data to comply with a legal or regulatory obligation.</w:t>
      </w:r>
    </w:p>
    <w:p w14:paraId="3B956CB5"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IP Address </w:t>
      </w:r>
    </w:p>
    <w:p w14:paraId="6E782781"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We may collect your IP (Internet Protocol) address to help to administer our Website. An IP address is a number that is assigned to your computer when you use the Internet. This information does not contain any personally identifiable information about you. Your IP address is also used to gather broad demographic data.</w:t>
      </w:r>
    </w:p>
    <w:p w14:paraId="12907235"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Google Analytics</w:t>
      </w:r>
    </w:p>
    <w:p w14:paraId="4A7A15EC" w14:textId="31F8FB0F" w:rsid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When someone visits </w:t>
      </w:r>
      <w:hyperlink r:id="rId7" w:history="1">
        <w:r w:rsidRPr="00DF06B7">
          <w:rPr>
            <w:rFonts w:eastAsia="Times New Roman" w:cstheme="minorHAnsi"/>
            <w:color w:val="000000" w:themeColor="text1"/>
            <w:sz w:val="24"/>
            <w:szCs w:val="24"/>
            <w:u w:val="single"/>
            <w:bdr w:val="none" w:sz="0" w:space="0" w:color="auto" w:frame="1"/>
            <w:lang w:eastAsia="en-GB"/>
          </w:rPr>
          <w:t>www.hylifeinvest.com</w:t>
        </w:r>
      </w:hyperlink>
      <w:r w:rsidRPr="00DF06B7">
        <w:rPr>
          <w:rFonts w:eastAsia="Times New Roman" w:cstheme="minorHAnsi"/>
          <w:color w:val="000000" w:themeColor="text1"/>
          <w:sz w:val="24"/>
          <w:szCs w:val="24"/>
          <w:lang w:eastAsia="en-GB"/>
        </w:rPr>
        <w:t> we use a third-party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w:t>
      </w:r>
    </w:p>
    <w:p w14:paraId="37C4472A"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p>
    <w:p w14:paraId="48A7E131"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Links</w:t>
      </w:r>
    </w:p>
    <w:p w14:paraId="6B76E233" w14:textId="7FEAF27E" w:rsid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This privacy policy only covers our website </w:t>
      </w:r>
      <w:hyperlink r:id="rId8" w:history="1">
        <w:r w:rsidRPr="00DF06B7">
          <w:rPr>
            <w:rFonts w:eastAsia="Times New Roman" w:cstheme="minorHAnsi"/>
            <w:color w:val="000000" w:themeColor="text1"/>
            <w:sz w:val="24"/>
            <w:szCs w:val="24"/>
            <w:u w:val="single"/>
            <w:bdr w:val="none" w:sz="0" w:space="0" w:color="auto" w:frame="1"/>
            <w:lang w:eastAsia="en-GB"/>
          </w:rPr>
          <w:t>www.hylifeinvest.com</w:t>
        </w:r>
      </w:hyperlink>
      <w:r w:rsidRPr="00DF06B7">
        <w:rPr>
          <w:rFonts w:eastAsia="Times New Roman" w:cstheme="minorHAnsi"/>
          <w:color w:val="000000" w:themeColor="text1"/>
          <w:sz w:val="24"/>
          <w:szCs w:val="24"/>
          <w:lang w:eastAsia="en-GB"/>
        </w:rPr>
        <w:t xml:space="preserve">. Our website may contain links or references to other websites outside of our control. Please be aware that we have </w:t>
      </w:r>
      <w:r w:rsidRPr="00DF06B7">
        <w:rPr>
          <w:rFonts w:eastAsia="Times New Roman" w:cstheme="minorHAnsi"/>
          <w:color w:val="000000" w:themeColor="text1"/>
          <w:sz w:val="24"/>
          <w:szCs w:val="24"/>
          <w:lang w:eastAsia="en-GB"/>
        </w:rPr>
        <w:lastRenderedPageBreak/>
        <w:t>no control over these sites and our privacy policy does not apply to these sites. Any other websites which may be linked to by our website are subject to their own policy which may differ from ours, and we suggest you read the privacy statement of each such website to find out how they treat and protect your personal information.</w:t>
      </w:r>
    </w:p>
    <w:p w14:paraId="7365BC9D"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p>
    <w:p w14:paraId="4AD0B0B8"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Storing your information</w:t>
      </w:r>
    </w:p>
    <w:p w14:paraId="431855CA" w14:textId="695CAD4B"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 xml:space="preserve">Please let us know if any of your information changes, so that we can ensure our records are up to date. If you would like to review and/or update the information that you have provided to the website, please send an email to </w:t>
      </w:r>
      <w:hyperlink r:id="rId9" w:history="1">
        <w:r w:rsidRPr="00DF06B7">
          <w:rPr>
            <w:rStyle w:val="Hyperlink"/>
            <w:rFonts w:eastAsia="Times New Roman" w:cstheme="minorHAnsi"/>
            <w:sz w:val="24"/>
            <w:szCs w:val="24"/>
            <w:lang w:eastAsia="en-GB"/>
          </w:rPr>
          <w:t>enquiries@hylifeinvest.com</w:t>
        </w:r>
      </w:hyperlink>
      <w:r>
        <w:rPr>
          <w:rFonts w:eastAsia="Times New Roman" w:cstheme="minorHAnsi"/>
          <w:color w:val="000000" w:themeColor="text1"/>
          <w:sz w:val="24"/>
          <w:szCs w:val="24"/>
          <w:lang w:eastAsia="en-GB"/>
        </w:rPr>
        <w:t xml:space="preserve"> </w:t>
      </w:r>
      <w:r w:rsidRPr="00DF06B7">
        <w:rPr>
          <w:rFonts w:eastAsia="Times New Roman" w:cstheme="minorHAnsi"/>
          <w:color w:val="000000" w:themeColor="text1"/>
          <w:sz w:val="24"/>
          <w:szCs w:val="24"/>
          <w:lang w:eastAsia="en-GB"/>
        </w:rPr>
        <w:t>requesting such access or change.</w:t>
      </w:r>
    </w:p>
    <w:p w14:paraId="17A00326"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Sharing your information</w:t>
      </w:r>
    </w:p>
    <w:p w14:paraId="70A57755"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From time to time, we may need to pass the information we collect to other reputable and carefully vetted companies for administrative purposes. We may use third parties to carry out certain activities, such as processing and sorting data and monitoring how customers use the website. Third parties will not be allowed to use your personal information for their own purposes. By supplying the information, you consent to the collection, use and transfer of your information in accordance with this policy.</w:t>
      </w:r>
    </w:p>
    <w:p w14:paraId="16DFF05E"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Our Newsletter</w:t>
      </w:r>
    </w:p>
    <w:p w14:paraId="2814FCA0"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When you register your details, we use the information you give us to keep you up to date with regards to products or services that are similar to those you have already purchased or enquired about.</w:t>
      </w:r>
    </w:p>
    <w:p w14:paraId="78EF602E" w14:textId="77777777" w:rsid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The information contained in or attached to our email newsletters is intended only for the use of the individual or entity to which it is addressed. If you are not the intended recipient, or a person responsible for delivering it to the intended recipient, you are not authorised to and must not disclose, copy, distribute or retain this message or any part of it. It may contain information which is confidential and/or covered by legal professional or other privilege (or other rules or laws with similar effect in jurisdictions outside England). No liability is accepted by HyLife Investments for any losses caused by viruses contracted during transit over the internet or present in any receiving system. You can unsubscribe to the general mailings at any time by clicking the unsubscribe link at the bottom of any of our emails or by emailing </w:t>
      </w:r>
      <w:hyperlink r:id="rId10" w:history="1">
        <w:r w:rsidRPr="00F25F24">
          <w:rPr>
            <w:rStyle w:val="Hyperlink"/>
            <w:rFonts w:eastAsia="Times New Roman" w:cstheme="minorHAnsi"/>
            <w:sz w:val="24"/>
            <w:szCs w:val="24"/>
            <w:lang w:eastAsia="en-GB"/>
          </w:rPr>
          <w:t>enquiries@hylifeinvest.com</w:t>
        </w:r>
      </w:hyperlink>
      <w:r>
        <w:rPr>
          <w:rFonts w:eastAsia="Times New Roman" w:cstheme="minorHAnsi"/>
          <w:color w:val="000000" w:themeColor="text1"/>
          <w:sz w:val="24"/>
          <w:szCs w:val="24"/>
          <w:lang w:eastAsia="en-GB"/>
        </w:rPr>
        <w:t xml:space="preserve"> </w:t>
      </w:r>
    </w:p>
    <w:p w14:paraId="482C3BA0" w14:textId="7108C80C"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 xml:space="preserve"> </w:t>
      </w:r>
    </w:p>
    <w:p w14:paraId="63F83720"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Your Acceptance of this Policy</w:t>
      </w:r>
    </w:p>
    <w:p w14:paraId="4467A3D6" w14:textId="77777777" w:rsidR="00DF06B7" w:rsidRPr="00DF06B7" w:rsidRDefault="00DF06B7" w:rsidP="00DF06B7">
      <w:pPr>
        <w:shd w:val="clear" w:color="auto" w:fill="FFFFFF"/>
        <w:spacing w:after="30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By using this Website, you signify your acceptance of our Privacy Policy. If you do not agree to this Privacy Policy, please do not use our Website. We reserve the right, at our discretion, to change, modify, add, or remove portions from this policy at any time so visitors are encouraged to review this policy from time to time. We will of course notify you of any changes where we are required to do so. Your continued use of our Website following the posting of changes to these terms means you accept these changes.</w:t>
      </w:r>
    </w:p>
    <w:p w14:paraId="57052115" w14:textId="77777777"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b/>
          <w:bCs/>
          <w:color w:val="000000" w:themeColor="text1"/>
          <w:sz w:val="24"/>
          <w:szCs w:val="24"/>
          <w:bdr w:val="none" w:sz="0" w:space="0" w:color="auto" w:frame="1"/>
          <w:lang w:eastAsia="en-GB"/>
        </w:rPr>
        <w:t>Your Rights</w:t>
      </w:r>
    </w:p>
    <w:p w14:paraId="7AD30262" w14:textId="77777777" w:rsidR="00DF06B7" w:rsidRPr="00DF06B7" w:rsidRDefault="00DF06B7" w:rsidP="00DF06B7">
      <w:pPr>
        <w:numPr>
          <w:ilvl w:val="0"/>
          <w:numId w:val="1"/>
        </w:numPr>
        <w:shd w:val="clear" w:color="auto" w:fill="FFFFFF"/>
        <w:spacing w:after="0" w:line="240" w:lineRule="auto"/>
        <w:ind w:left="1245"/>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You have the right to request a copy of any information that we currently hold about you, subject to a fee specified by law of £10.</w:t>
      </w:r>
    </w:p>
    <w:p w14:paraId="0C0F6F0D" w14:textId="77777777" w:rsidR="00DF06B7" w:rsidRPr="00DF06B7" w:rsidRDefault="00DF06B7" w:rsidP="00DF06B7">
      <w:pPr>
        <w:numPr>
          <w:ilvl w:val="0"/>
          <w:numId w:val="1"/>
        </w:numPr>
        <w:shd w:val="clear" w:color="auto" w:fill="FFFFFF"/>
        <w:spacing w:after="0" w:line="240" w:lineRule="auto"/>
        <w:ind w:left="1245"/>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lastRenderedPageBreak/>
        <w:t>You have the right to ask us to update and correct any out-of-date or incorrect personal data that we hold about you.</w:t>
      </w:r>
    </w:p>
    <w:p w14:paraId="47240C88" w14:textId="77777777" w:rsidR="00DF06B7" w:rsidRPr="00DF06B7" w:rsidRDefault="00DF06B7" w:rsidP="00DF06B7">
      <w:pPr>
        <w:numPr>
          <w:ilvl w:val="0"/>
          <w:numId w:val="1"/>
        </w:numPr>
        <w:shd w:val="clear" w:color="auto" w:fill="FFFFFF"/>
        <w:spacing w:after="0" w:line="240" w:lineRule="auto"/>
        <w:ind w:left="1245"/>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 xml:space="preserve">You have the right to make a complaint about any aspect of our data handling and/or </w:t>
      </w:r>
      <w:proofErr w:type="gramStart"/>
      <w:r w:rsidRPr="00DF06B7">
        <w:rPr>
          <w:rFonts w:eastAsia="Times New Roman" w:cstheme="minorHAnsi"/>
          <w:color w:val="000000" w:themeColor="text1"/>
          <w:sz w:val="24"/>
          <w:szCs w:val="24"/>
          <w:lang w:eastAsia="en-GB"/>
        </w:rPr>
        <w:t>usage</w:t>
      </w:r>
      <w:proofErr w:type="gramEnd"/>
    </w:p>
    <w:p w14:paraId="4D0189D5" w14:textId="77777777" w:rsidR="00DF06B7" w:rsidRPr="00DF06B7" w:rsidRDefault="00DF06B7" w:rsidP="00DF06B7">
      <w:pPr>
        <w:numPr>
          <w:ilvl w:val="0"/>
          <w:numId w:val="1"/>
        </w:numPr>
        <w:shd w:val="clear" w:color="auto" w:fill="FFFFFF"/>
        <w:spacing w:after="0" w:line="240" w:lineRule="auto"/>
        <w:ind w:left="1245"/>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You have the right to opt out of any marketing communications that we may send you.</w:t>
      </w:r>
    </w:p>
    <w:p w14:paraId="4F1194B5" w14:textId="5E644CDD" w:rsidR="00DF06B7" w:rsidRPr="00DF06B7" w:rsidRDefault="00DF06B7" w:rsidP="00DF06B7">
      <w:pPr>
        <w:shd w:val="clear" w:color="auto" w:fill="FFFFFF"/>
        <w:spacing w:after="0" w:line="240" w:lineRule="auto"/>
        <w:textAlignment w:val="baseline"/>
        <w:rPr>
          <w:rFonts w:eastAsia="Times New Roman" w:cstheme="minorHAnsi"/>
          <w:color w:val="000000" w:themeColor="text1"/>
          <w:sz w:val="24"/>
          <w:szCs w:val="24"/>
          <w:lang w:eastAsia="en-GB"/>
        </w:rPr>
      </w:pPr>
      <w:r w:rsidRPr="00DF06B7">
        <w:rPr>
          <w:rFonts w:eastAsia="Times New Roman" w:cstheme="minorHAnsi"/>
          <w:color w:val="000000" w:themeColor="text1"/>
          <w:sz w:val="24"/>
          <w:szCs w:val="24"/>
          <w:lang w:eastAsia="en-GB"/>
        </w:rPr>
        <w:t>If you wish to exercise any of your rights, please email </w:t>
      </w:r>
      <w:hyperlink r:id="rId11" w:history="1">
        <w:r w:rsidRPr="00F25F24">
          <w:rPr>
            <w:rStyle w:val="Hyperlink"/>
            <w:rFonts w:eastAsia="Times New Roman" w:cstheme="minorHAnsi"/>
            <w:sz w:val="24"/>
            <w:szCs w:val="24"/>
            <w:lang w:eastAsia="en-GB"/>
          </w:rPr>
          <w:t>enquiries@hylifeinvest.com</w:t>
        </w:r>
      </w:hyperlink>
      <w:r>
        <w:rPr>
          <w:rFonts w:eastAsia="Times New Roman" w:cstheme="minorHAnsi"/>
          <w:color w:val="000000" w:themeColor="text1"/>
          <w:sz w:val="24"/>
          <w:szCs w:val="24"/>
          <w:lang w:eastAsia="en-GB"/>
        </w:rPr>
        <w:t xml:space="preserve"> </w:t>
      </w:r>
      <w:r w:rsidRPr="00DF06B7">
        <w:rPr>
          <w:rFonts w:eastAsia="Times New Roman" w:cstheme="minorHAnsi"/>
          <w:color w:val="000000" w:themeColor="text1"/>
          <w:sz w:val="24"/>
          <w:szCs w:val="24"/>
          <w:lang w:eastAsia="en-GB"/>
        </w:rPr>
        <w:t>with the subject heading of “Privacy Policy”.</w:t>
      </w:r>
    </w:p>
    <w:p w14:paraId="17F39B37" w14:textId="77777777" w:rsidR="00DF36D8" w:rsidRPr="00DF06B7" w:rsidRDefault="00DF06B7">
      <w:pPr>
        <w:rPr>
          <w:rFonts w:cstheme="minorHAnsi"/>
          <w:color w:val="000000" w:themeColor="text1"/>
          <w:sz w:val="24"/>
          <w:szCs w:val="24"/>
        </w:rPr>
      </w:pPr>
    </w:p>
    <w:sectPr w:rsidR="00DF36D8" w:rsidRPr="00DF0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019BB"/>
    <w:multiLevelType w:val="multilevel"/>
    <w:tmpl w:val="C42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B7"/>
    <w:rsid w:val="00492AD9"/>
    <w:rsid w:val="00DE32BB"/>
    <w:rsid w:val="00D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BA4E"/>
  <w15:chartTrackingRefBased/>
  <w15:docId w15:val="{197767FF-4456-41AB-856E-7DCA80B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0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B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F06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06B7"/>
    <w:rPr>
      <w:color w:val="0000FF"/>
      <w:u w:val="single"/>
    </w:rPr>
  </w:style>
  <w:style w:type="character" w:styleId="Strong">
    <w:name w:val="Strong"/>
    <w:basedOn w:val="DefaultParagraphFont"/>
    <w:uiPriority w:val="22"/>
    <w:qFormat/>
    <w:rsid w:val="00DF06B7"/>
    <w:rPr>
      <w:b/>
      <w:bCs/>
    </w:rPr>
  </w:style>
  <w:style w:type="character" w:styleId="UnresolvedMention">
    <w:name w:val="Unresolved Mention"/>
    <w:basedOn w:val="DefaultParagraphFont"/>
    <w:uiPriority w:val="99"/>
    <w:semiHidden/>
    <w:unhideWhenUsed/>
    <w:rsid w:val="00DF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19625">
      <w:bodyDiv w:val="1"/>
      <w:marLeft w:val="0"/>
      <w:marRight w:val="0"/>
      <w:marTop w:val="0"/>
      <w:marBottom w:val="0"/>
      <w:divBdr>
        <w:top w:val="none" w:sz="0" w:space="0" w:color="auto"/>
        <w:left w:val="none" w:sz="0" w:space="0" w:color="auto"/>
        <w:bottom w:val="none" w:sz="0" w:space="0" w:color="auto"/>
        <w:right w:val="none" w:sz="0" w:space="0" w:color="auto"/>
      </w:divBdr>
      <w:divsChild>
        <w:div w:id="842234878">
          <w:marLeft w:val="0"/>
          <w:marRight w:val="0"/>
          <w:marTop w:val="0"/>
          <w:marBottom w:val="0"/>
          <w:divBdr>
            <w:top w:val="none" w:sz="0" w:space="0" w:color="auto"/>
            <w:left w:val="none" w:sz="0" w:space="0" w:color="auto"/>
            <w:bottom w:val="none" w:sz="0" w:space="0" w:color="auto"/>
            <w:right w:val="none" w:sz="0" w:space="0" w:color="auto"/>
          </w:divBdr>
          <w:divsChild>
            <w:div w:id="1588734520">
              <w:marLeft w:val="0"/>
              <w:marRight w:val="0"/>
              <w:marTop w:val="0"/>
              <w:marBottom w:val="0"/>
              <w:divBdr>
                <w:top w:val="none" w:sz="0" w:space="0" w:color="auto"/>
                <w:left w:val="none" w:sz="0" w:space="0" w:color="auto"/>
                <w:bottom w:val="none" w:sz="0" w:space="0" w:color="auto"/>
                <w:right w:val="none" w:sz="0" w:space="0" w:color="auto"/>
              </w:divBdr>
            </w:div>
          </w:divsChild>
        </w:div>
        <w:div w:id="1481312660">
          <w:marLeft w:val="0"/>
          <w:marRight w:val="0"/>
          <w:marTop w:val="0"/>
          <w:marBottom w:val="0"/>
          <w:divBdr>
            <w:top w:val="none" w:sz="0" w:space="0" w:color="auto"/>
            <w:left w:val="none" w:sz="0" w:space="0" w:color="auto"/>
            <w:bottom w:val="none" w:sz="0" w:space="0" w:color="auto"/>
            <w:right w:val="none" w:sz="0" w:space="0" w:color="auto"/>
          </w:divBdr>
          <w:divsChild>
            <w:div w:id="354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lifeinv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ylifeinv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lifeinvest.com/" TargetMode="External"/><Relationship Id="rId11" Type="http://schemas.openxmlformats.org/officeDocument/2006/relationships/hyperlink" Target="mailto:enquiries@hylifeinvest.com" TargetMode="External"/><Relationship Id="rId5" Type="http://schemas.openxmlformats.org/officeDocument/2006/relationships/hyperlink" Target="https://hylifeinvest.com/" TargetMode="External"/><Relationship Id="rId10" Type="http://schemas.openxmlformats.org/officeDocument/2006/relationships/hyperlink" Target="mailto:enquiries@hylifeinvest.com" TargetMode="External"/><Relationship Id="rId4" Type="http://schemas.openxmlformats.org/officeDocument/2006/relationships/webSettings" Target="webSettings.xml"/><Relationship Id="rId9" Type="http://schemas.openxmlformats.org/officeDocument/2006/relationships/hyperlink" Target="mailto:enquiries@hylifeinv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Warlow</dc:creator>
  <cp:keywords/>
  <dc:description/>
  <cp:lastModifiedBy>Lauren Warlow</cp:lastModifiedBy>
  <cp:revision>1</cp:revision>
  <dcterms:created xsi:type="dcterms:W3CDTF">2021-05-02T11:12:00Z</dcterms:created>
  <dcterms:modified xsi:type="dcterms:W3CDTF">2021-05-02T11:17:00Z</dcterms:modified>
</cp:coreProperties>
</file>